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C5E7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ИНДИВИДУАЛЬНЫЙ ПЛАН НАСТАВНИЧЕСТВА</w:t>
      </w:r>
    </w:p>
    <w:p w14:paraId="05A082E1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79C9931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УТВЕРЖДАЮ</w:t>
      </w:r>
    </w:p>
    <w:p w14:paraId="451C5FF3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Руководитель структурного подразделения</w:t>
      </w:r>
    </w:p>
    <w:p w14:paraId="6C99C68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 / И.О. Фамилия /</w:t>
      </w:r>
    </w:p>
    <w:p w14:paraId="62619C9A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</w:t>
      </w:r>
    </w:p>
    <w:p w14:paraId="55C1BA7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1. Общие сведения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754FF5" w14:paraId="0DBDDCEF" w14:textId="77777777">
        <w:tc>
          <w:tcPr>
            <w:tcW w:w="4844" w:type="dxa"/>
          </w:tcPr>
          <w:p w14:paraId="041ACD4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Ф.И.О. наставляемого</w:t>
            </w:r>
          </w:p>
        </w:tc>
        <w:tc>
          <w:tcPr>
            <w:tcW w:w="4844" w:type="dxa"/>
          </w:tcPr>
          <w:p w14:paraId="1343090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972A039" w14:textId="77777777">
        <w:tc>
          <w:tcPr>
            <w:tcW w:w="4844" w:type="dxa"/>
          </w:tcPr>
          <w:p w14:paraId="47D187AD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4C4EE34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6B10319" w14:textId="77777777">
        <w:tc>
          <w:tcPr>
            <w:tcW w:w="4844" w:type="dxa"/>
          </w:tcPr>
          <w:p w14:paraId="0D79545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02A673B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1F2E611" w14:textId="77777777">
        <w:tc>
          <w:tcPr>
            <w:tcW w:w="4844" w:type="dxa"/>
          </w:tcPr>
          <w:p w14:paraId="0FD0BFF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</w:p>
        </w:tc>
        <w:tc>
          <w:tcPr>
            <w:tcW w:w="4844" w:type="dxa"/>
          </w:tcPr>
          <w:p w14:paraId="5660FD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D41427" w14:paraId="398656C0" w14:textId="77777777">
        <w:tc>
          <w:tcPr>
            <w:tcW w:w="4844" w:type="dxa"/>
          </w:tcPr>
          <w:p w14:paraId="3E71130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Ф.И.О., должность наставника</w:t>
            </w:r>
          </w:p>
        </w:tc>
        <w:tc>
          <w:tcPr>
            <w:tcW w:w="4844" w:type="dxa"/>
          </w:tcPr>
          <w:p w14:paraId="12F4199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1339000D" w14:textId="77777777">
        <w:tc>
          <w:tcPr>
            <w:tcW w:w="4844" w:type="dxa"/>
          </w:tcPr>
          <w:p w14:paraId="71BAD39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27556C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BE38B72" w14:textId="77777777">
        <w:tc>
          <w:tcPr>
            <w:tcW w:w="4844" w:type="dxa"/>
          </w:tcPr>
          <w:p w14:paraId="0CC3BC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4C217DC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3695ED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План мероприятий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2696"/>
        <w:gridCol w:w="646"/>
        <w:gridCol w:w="1938"/>
        <w:gridCol w:w="646"/>
        <w:gridCol w:w="1292"/>
        <w:gridCol w:w="1938"/>
      </w:tblGrid>
      <w:tr w:rsidR="00754FF5" w:rsidRPr="00754FF5" w14:paraId="53C5FCC6" w14:textId="77777777" w:rsidTr="00F33850">
        <w:tc>
          <w:tcPr>
            <w:tcW w:w="534" w:type="dxa"/>
          </w:tcPr>
          <w:p w14:paraId="1C675FE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342" w:type="dxa"/>
            <w:gridSpan w:val="2"/>
          </w:tcPr>
          <w:p w14:paraId="44D7E56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Мероприятие</w:t>
            </w:r>
          </w:p>
        </w:tc>
        <w:tc>
          <w:tcPr>
            <w:tcW w:w="1938" w:type="dxa"/>
          </w:tcPr>
          <w:p w14:paraId="2989A11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 выполнения</w:t>
            </w:r>
          </w:p>
        </w:tc>
        <w:tc>
          <w:tcPr>
            <w:tcW w:w="1938" w:type="dxa"/>
            <w:gridSpan w:val="2"/>
          </w:tcPr>
          <w:p w14:paraId="1FF62AC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Ожидаемый результат</w:t>
            </w:r>
          </w:p>
        </w:tc>
        <w:tc>
          <w:tcPr>
            <w:tcW w:w="1938" w:type="dxa"/>
          </w:tcPr>
          <w:p w14:paraId="41D2EC7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Отметка о выполнении</w:t>
            </w:r>
          </w:p>
        </w:tc>
      </w:tr>
      <w:tr w:rsidR="00754FF5" w:rsidRPr="00D41427" w14:paraId="558789D8" w14:textId="77777777" w:rsidTr="00F33850">
        <w:tc>
          <w:tcPr>
            <w:tcW w:w="534" w:type="dxa"/>
          </w:tcPr>
          <w:p w14:paraId="6D7F219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1</w:t>
            </w:r>
          </w:p>
        </w:tc>
        <w:tc>
          <w:tcPr>
            <w:tcW w:w="3342" w:type="dxa"/>
            <w:gridSpan w:val="2"/>
          </w:tcPr>
          <w:p w14:paraId="413808F3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локальными нормативными актами Центра, правилами внутреннего трудового распорядка, должностной инструкцией.</w:t>
            </w:r>
          </w:p>
        </w:tc>
        <w:tc>
          <w:tcPr>
            <w:tcW w:w="1938" w:type="dxa"/>
          </w:tcPr>
          <w:p w14:paraId="1DBC388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58D277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D3000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5782463E" w14:textId="77777777" w:rsidTr="00F33850">
        <w:tc>
          <w:tcPr>
            <w:tcW w:w="534" w:type="dxa"/>
          </w:tcPr>
          <w:p w14:paraId="4BC00C7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342" w:type="dxa"/>
            <w:gridSpan w:val="2"/>
          </w:tcPr>
          <w:p w14:paraId="21AA3740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порядками оказания медицинской помощи, клиническими рекомендациями, стандартными операционными процедурами по профилю подразделения.</w:t>
            </w:r>
          </w:p>
        </w:tc>
        <w:tc>
          <w:tcPr>
            <w:tcW w:w="1938" w:type="dxa"/>
          </w:tcPr>
          <w:p w14:paraId="1A1650D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5272F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46D5BC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13F506DC" w14:textId="77777777" w:rsidTr="00F33850">
        <w:tc>
          <w:tcPr>
            <w:tcW w:w="534" w:type="dxa"/>
          </w:tcPr>
          <w:p w14:paraId="3BCD942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342" w:type="dxa"/>
            <w:gridSpan w:val="2"/>
          </w:tcPr>
          <w:p w14:paraId="58B9C85A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маршрутизацией пациентов, порядком взаимодействия со смежными подразделениями и службами.</w:t>
            </w:r>
          </w:p>
        </w:tc>
        <w:tc>
          <w:tcPr>
            <w:tcW w:w="1938" w:type="dxa"/>
          </w:tcPr>
          <w:p w14:paraId="6A480E4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95844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7A4068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25243739" w14:textId="77777777" w:rsidTr="00F33850">
        <w:tc>
          <w:tcPr>
            <w:tcW w:w="534" w:type="dxa"/>
          </w:tcPr>
          <w:p w14:paraId="3A14E72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342" w:type="dxa"/>
            <w:gridSpan w:val="2"/>
          </w:tcPr>
          <w:p w14:paraId="4EF5D7EE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Отработка навыков ведения медицинской документации, оформления информированных добровольных согласий, выписных эпикризов, протоколов и иных документов.</w:t>
            </w:r>
          </w:p>
        </w:tc>
        <w:tc>
          <w:tcPr>
            <w:tcW w:w="1938" w:type="dxa"/>
          </w:tcPr>
          <w:p w14:paraId="4869A7D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858CFE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22CA0DE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2F3CA337" w14:textId="77777777" w:rsidTr="00F33850">
        <w:tc>
          <w:tcPr>
            <w:tcW w:w="534" w:type="dxa"/>
          </w:tcPr>
          <w:p w14:paraId="79673FA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342" w:type="dxa"/>
            <w:gridSpan w:val="2"/>
          </w:tcPr>
          <w:p w14:paraId="0900C6A1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Разбор клинических случаев с наставником.</w:t>
            </w:r>
          </w:p>
        </w:tc>
        <w:tc>
          <w:tcPr>
            <w:tcW w:w="1938" w:type="dxa"/>
          </w:tcPr>
          <w:p w14:paraId="7DD0B85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4B3E02F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50440F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064DCF47" w14:textId="77777777" w:rsidTr="00F33850">
        <w:tc>
          <w:tcPr>
            <w:tcW w:w="534" w:type="dxa"/>
          </w:tcPr>
          <w:p w14:paraId="444E2EE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lastRenderedPageBreak/>
              <w:t>6</w:t>
            </w:r>
          </w:p>
        </w:tc>
        <w:tc>
          <w:tcPr>
            <w:tcW w:w="3342" w:type="dxa"/>
            <w:gridSpan w:val="2"/>
          </w:tcPr>
          <w:p w14:paraId="066A170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Участие в обходах, консилиумах, врачебных комиссиях, клинических конференциях по профилю подразделения.</w:t>
            </w:r>
          </w:p>
        </w:tc>
        <w:tc>
          <w:tcPr>
            <w:tcW w:w="1938" w:type="dxa"/>
          </w:tcPr>
          <w:p w14:paraId="2F03445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2B615F5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5192C2F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41A17CF4" w14:textId="77777777" w:rsidTr="00F33850">
        <w:tc>
          <w:tcPr>
            <w:tcW w:w="534" w:type="dxa"/>
          </w:tcPr>
          <w:p w14:paraId="721598F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342" w:type="dxa"/>
            <w:gridSpan w:val="2"/>
          </w:tcPr>
          <w:p w14:paraId="4199B164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Сопровождение выполнения практических навыков по специальности в пределах трудовой функции наставляемого.</w:t>
            </w:r>
          </w:p>
        </w:tc>
        <w:tc>
          <w:tcPr>
            <w:tcW w:w="1938" w:type="dxa"/>
          </w:tcPr>
          <w:p w14:paraId="403720C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DF0FE6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415DAC22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472419DD" w14:textId="77777777" w:rsidTr="00F33850">
        <w:tc>
          <w:tcPr>
            <w:tcW w:w="534" w:type="dxa"/>
          </w:tcPr>
          <w:p w14:paraId="6B4365F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342" w:type="dxa"/>
            <w:gridSpan w:val="2"/>
          </w:tcPr>
          <w:p w14:paraId="13ACBAC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Промежуточная оценка выполнения индивидуального плана наставничества.</w:t>
            </w:r>
          </w:p>
        </w:tc>
        <w:tc>
          <w:tcPr>
            <w:tcW w:w="1938" w:type="dxa"/>
          </w:tcPr>
          <w:p w14:paraId="648762A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E0772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64744B9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D41427" w14:paraId="15BC650B" w14:textId="77777777" w:rsidTr="00F33850">
        <w:tc>
          <w:tcPr>
            <w:tcW w:w="534" w:type="dxa"/>
          </w:tcPr>
          <w:p w14:paraId="4F01170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342" w:type="dxa"/>
            <w:gridSpan w:val="2"/>
          </w:tcPr>
          <w:p w14:paraId="77DCC53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Итоговая оценка результатов наставничества и оформление итоговых документов.</w:t>
            </w:r>
          </w:p>
        </w:tc>
        <w:tc>
          <w:tcPr>
            <w:tcW w:w="1938" w:type="dxa"/>
          </w:tcPr>
          <w:p w14:paraId="6B871490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2CD81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69D2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2AA2EEDC" w14:textId="77777777" w:rsidTr="00F33850">
        <w:tc>
          <w:tcPr>
            <w:tcW w:w="3230" w:type="dxa"/>
            <w:gridSpan w:val="2"/>
          </w:tcPr>
          <w:p w14:paraId="777D1ED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3"/>
          </w:tcPr>
          <w:p w14:paraId="161572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4FD49D4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2C61A13B" w14:textId="77777777" w:rsidTr="00F33850">
        <w:tc>
          <w:tcPr>
            <w:tcW w:w="3230" w:type="dxa"/>
            <w:gridSpan w:val="2"/>
          </w:tcPr>
          <w:p w14:paraId="47B232A2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  <w:gridSpan w:val="3"/>
          </w:tcPr>
          <w:p w14:paraId="1A4D39F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FB636D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2CF0C117" w14:textId="77777777" w:rsidTr="00F33850">
        <w:tc>
          <w:tcPr>
            <w:tcW w:w="3230" w:type="dxa"/>
            <w:gridSpan w:val="2"/>
          </w:tcPr>
          <w:p w14:paraId="38731BD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  <w:gridSpan w:val="3"/>
          </w:tcPr>
          <w:p w14:paraId="32FFE4E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DFDCEB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2B2C4B13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5D48E8D3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3106300A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ЛИСТ УЧЕТА МЕРОПРИЯТИЙ НАСТАВНИЧЕСТВА</w:t>
      </w:r>
    </w:p>
    <w:p w14:paraId="556DB17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6C3F220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D08B4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620F722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985"/>
        <w:gridCol w:w="1390"/>
        <w:gridCol w:w="1615"/>
        <w:gridCol w:w="1615"/>
      </w:tblGrid>
      <w:tr w:rsidR="00754FF5" w:rsidRPr="00754FF5" w14:paraId="74E79D50" w14:textId="77777777" w:rsidTr="00F33850">
        <w:tc>
          <w:tcPr>
            <w:tcW w:w="959" w:type="dxa"/>
          </w:tcPr>
          <w:p w14:paraId="059B234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Дата</w:t>
            </w:r>
          </w:p>
        </w:tc>
        <w:tc>
          <w:tcPr>
            <w:tcW w:w="2126" w:type="dxa"/>
          </w:tcPr>
          <w:p w14:paraId="2BA51DD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Мероприятие / форма взаимодействия</w:t>
            </w:r>
          </w:p>
        </w:tc>
        <w:tc>
          <w:tcPr>
            <w:tcW w:w="1985" w:type="dxa"/>
          </w:tcPr>
          <w:p w14:paraId="787723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Краткое содержание</w:t>
            </w:r>
          </w:p>
        </w:tc>
        <w:tc>
          <w:tcPr>
            <w:tcW w:w="1390" w:type="dxa"/>
          </w:tcPr>
          <w:p w14:paraId="0DA6BB5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Результат</w:t>
            </w:r>
          </w:p>
        </w:tc>
        <w:tc>
          <w:tcPr>
            <w:tcW w:w="1615" w:type="dxa"/>
          </w:tcPr>
          <w:p w14:paraId="506C953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наставника</w:t>
            </w:r>
          </w:p>
        </w:tc>
        <w:tc>
          <w:tcPr>
            <w:tcW w:w="1615" w:type="dxa"/>
          </w:tcPr>
          <w:p w14:paraId="70A494A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наставляемого</w:t>
            </w:r>
          </w:p>
        </w:tc>
      </w:tr>
      <w:tr w:rsidR="00754FF5" w:rsidRPr="00754FF5" w14:paraId="007C9FAB" w14:textId="77777777" w:rsidTr="00F33850">
        <w:tc>
          <w:tcPr>
            <w:tcW w:w="959" w:type="dxa"/>
          </w:tcPr>
          <w:p w14:paraId="748AED6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C1DB6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80A388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3B26C15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D533F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636D4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C12F2E1" w14:textId="77777777" w:rsidTr="00F33850">
        <w:tc>
          <w:tcPr>
            <w:tcW w:w="959" w:type="dxa"/>
          </w:tcPr>
          <w:p w14:paraId="48060DF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B532C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0D0BA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27DF97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D8DA7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B411D6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1941BCC" w14:textId="77777777" w:rsidTr="00F33850">
        <w:tc>
          <w:tcPr>
            <w:tcW w:w="959" w:type="dxa"/>
          </w:tcPr>
          <w:p w14:paraId="7DFC8D7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CCCAF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37C73C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4871D99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2B5DA0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579829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F126433" w14:textId="77777777" w:rsidTr="00F33850">
        <w:tc>
          <w:tcPr>
            <w:tcW w:w="959" w:type="dxa"/>
          </w:tcPr>
          <w:p w14:paraId="69FB306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647C00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41FEA1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7640DC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34709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E1322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634B202" w14:textId="77777777" w:rsidTr="00F33850">
        <w:tc>
          <w:tcPr>
            <w:tcW w:w="959" w:type="dxa"/>
          </w:tcPr>
          <w:p w14:paraId="1F9AC2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0F184DC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26BC64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BA31B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B6827B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5C94A5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A307C6E" w14:textId="77777777" w:rsidTr="00F33850">
        <w:tc>
          <w:tcPr>
            <w:tcW w:w="959" w:type="dxa"/>
          </w:tcPr>
          <w:p w14:paraId="0E9DD3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7C73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0A17D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1E56CE5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336BB7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5C2B89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0361769" w14:textId="77777777" w:rsidTr="00F33850">
        <w:tc>
          <w:tcPr>
            <w:tcW w:w="959" w:type="dxa"/>
          </w:tcPr>
          <w:p w14:paraId="31227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247C22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5F1263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F530A9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FC9B55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3FBC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0273DF" w14:textId="77777777" w:rsidTr="00F33850">
        <w:tc>
          <w:tcPr>
            <w:tcW w:w="959" w:type="dxa"/>
          </w:tcPr>
          <w:p w14:paraId="562CD3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B9382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CACD5D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7D9360A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9EEF90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7FD5253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45F306A" w14:textId="77777777" w:rsidTr="00F33850">
        <w:tc>
          <w:tcPr>
            <w:tcW w:w="959" w:type="dxa"/>
          </w:tcPr>
          <w:p w14:paraId="0C23FC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B9196C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B51C3C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AD09C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017B4E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884A94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AFE44BB" w14:textId="77777777" w:rsidTr="00F33850">
        <w:tc>
          <w:tcPr>
            <w:tcW w:w="959" w:type="dxa"/>
          </w:tcPr>
          <w:p w14:paraId="52D0F9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6109B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618B3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CA4C8E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8BB230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E3B7B8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F5FB270" w14:textId="77777777" w:rsidTr="00F33850">
        <w:tc>
          <w:tcPr>
            <w:tcW w:w="959" w:type="dxa"/>
          </w:tcPr>
          <w:p w14:paraId="279F823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D5442D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495F6E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82E7F0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ACBC1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B803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CA18649" w14:textId="77777777" w:rsidTr="00F33850">
        <w:tc>
          <w:tcPr>
            <w:tcW w:w="959" w:type="dxa"/>
          </w:tcPr>
          <w:p w14:paraId="554D56A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301B74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E025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8FC7D9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96BACB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2CE3A5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BA94E1A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41427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41427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D41427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D41427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D41427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4AC60" w14:textId="77777777" w:rsidR="00FF004A" w:rsidRDefault="00FF004A">
      <w:pPr>
        <w:spacing w:after="0" w:line="240" w:lineRule="auto"/>
      </w:pPr>
      <w:r>
        <w:separator/>
      </w:r>
    </w:p>
  </w:endnote>
  <w:endnote w:type="continuationSeparator" w:id="0">
    <w:p w14:paraId="68BB681C" w14:textId="77777777" w:rsidR="00FF004A" w:rsidRDefault="00FF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97783" w14:textId="77777777" w:rsidR="00FF004A" w:rsidRDefault="00FF004A">
      <w:pPr>
        <w:spacing w:after="0" w:line="240" w:lineRule="auto"/>
      </w:pPr>
      <w:r>
        <w:separator/>
      </w:r>
    </w:p>
  </w:footnote>
  <w:footnote w:type="continuationSeparator" w:id="0">
    <w:p w14:paraId="683CB50C" w14:textId="77777777" w:rsidR="00FF004A" w:rsidRDefault="00FF0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B24"/>
    <w:rsid w:val="00447B1D"/>
    <w:rsid w:val="004C4BA8"/>
    <w:rsid w:val="0050277E"/>
    <w:rsid w:val="00606E5B"/>
    <w:rsid w:val="00702EA5"/>
    <w:rsid w:val="00754FF5"/>
    <w:rsid w:val="007C003C"/>
    <w:rsid w:val="007C24AF"/>
    <w:rsid w:val="00AA1D8D"/>
    <w:rsid w:val="00AD05F5"/>
    <w:rsid w:val="00B47730"/>
    <w:rsid w:val="00CB0664"/>
    <w:rsid w:val="00D03D26"/>
    <w:rsid w:val="00D41427"/>
    <w:rsid w:val="00D61C12"/>
    <w:rsid w:val="00E07BE7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B6259C-84F0-42A4-B44B-FEC76295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1304</Words>
  <Characters>7437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dcterms:created xsi:type="dcterms:W3CDTF">2013-12-23T23:15:00Z</dcterms:created>
  <dcterms:modified xsi:type="dcterms:W3CDTF">2026-10-28T10:46:00Z</dcterms:modified>
  <cp:category/>
</cp:coreProperties>
</file>